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9F" w:rsidRDefault="00B41B55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36"/>
          <w:szCs w:val="36"/>
        </w:rPr>
      </w:pPr>
      <w:r>
        <w:rPr>
          <w:rFonts w:ascii="Trebuchet MS" w:hAnsi="Trebuchet MS"/>
          <w:color w:val="363636"/>
          <w:sz w:val="31"/>
          <w:szCs w:val="31"/>
          <w:shd w:val="clear" w:color="auto" w:fill="FFFFFF"/>
        </w:rPr>
        <w:t>Алкоголь, особенности влияния на организм</w:t>
      </w:r>
    </w:p>
    <w:tbl>
      <w:tblPr>
        <w:tblW w:w="0" w:type="auto"/>
        <w:tblInd w:w="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4"/>
      </w:tblGrid>
      <w:tr w:rsidR="00B41B55" w:rsidRPr="00B41B55" w:rsidTr="00B41B5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1B55" w:rsidRPr="00B41B55" w:rsidRDefault="00B41B55" w:rsidP="00B41B55">
            <w:pPr>
              <w:spacing w:after="0" w:line="312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Алкоголь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lang w:eastAsia="ru-RU"/>
              </w:rPr>
              <w:t> 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— это своеобразный наркотик, и его употребление парализует многие важные функции человеческого мозга, прежде всего функцию торможения, регуляции поступков людей. В состоянии опьянения человек в значительной мере теряет способность к самоконтролю, самообладанию и в результате нередко совершает антиобщественные поступки, становится жертвой несчастных случаев.  Употребление алкоголя приводит к нарушению процесса формирования личности, к ее деградации. Алкоголь расшатывает нервную систему, ослабляет силу воли, делает человека грубым, раздражительным, агрессивным. Безмерно развивается эгоизм, на первое место в жизни такого индивидуума выходит постоянное стремление к удовлетворению повышенной потребности в алкоголе.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На работе, в общественных местах и в семье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пьяницы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вступают в конфликтные отношения, нарушают законы, моральные нормы и правила человеческого общежития. Чем чаще и больше человек пьет, тем быстрее подходит к роковой черте — алкоголизму, когда у него появляется физиологическая зависимость от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алкоголя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и он уже не может жить без того, чтобы не принимать его ежедневно. Эта добровольно приобретенная болезнь занимает по числу жертв в мире третье место после </w:t>
            </w:r>
            <w:proofErr w:type="spellStart"/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сердечно-сосудистых</w:t>
            </w:r>
            <w:proofErr w:type="spellEnd"/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и раковых заболеваний.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По данным исследования, проведенного Европейским экономическим сообществом, </w:t>
            </w: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потребление алкогольных напитков 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за последние 20 лет возросло в Англии в 4 раза, в Дании — в 3 раза.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Голландцы стали пить в 6 раз больше пива. Только Франция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>составляет исключение: потребление спиртного снизилось в стране за этот период на 14,4 %. Однако это не мешает французам удерживать мировое первенство в этой области, поскольку потребление алкогольных напитков в пересчете на чистый спирт составляет в стране 18 литров в год на душу населения. Основные препятствия сокращению потребления алкоголя в странах Западной Европы — интересы его производителей, транснациональных гигантов, делающих все, чтобы расширить сбыт своей продукции.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Тяга к спиртному, перерастающая в болезнь, в разрушительный недуг, мешает человеку жить и работать нормально, так, как позволяли бы ему способности, таланты. Ведь алкоголь оказывает исключительно вредные воздействия на психику.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«Игрой в безумие» назвал пьянство древний философ</w:t>
            </w:r>
            <w:r w:rsidRPr="00B41B55">
              <w:rPr>
                <w:rFonts w:ascii="Trebuchet MS" w:eastAsia="Times New Roman" w:hAnsi="Trebuchet MS" w:cs="Times New Roman"/>
                <w:b/>
                <w:bCs/>
                <w:color w:val="333333"/>
                <w:sz w:val="36"/>
                <w:lang w:eastAsia="ru-RU"/>
              </w:rPr>
              <w:t> 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— и преувеличения здесь нет.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Для многих людей, страдающих алкоголизмом, жизнь похожа на неисправный аттракцион «американские горки» — беду можно ждать в любую минуту. Алкоголь разрушает все, чем дорожит человек. Алкоголики готовы на все, но только не на то, чтобы бросить пить. Большинство людей считает, что случайный бокал спиртного в компании — безобидное дело. Однако для человека, страдающего алкоголизмом, любое застолье — будь то свадьба или встреча друзей — может превратиться в пытку искушения.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Плата за все это высока. Ежегодно алкоголизм уносит десятки тысяч жизней, разрушает тысячи семей.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Несмотря на изменение во взглядах общественности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>на проблему пьянства, в представлении некоторых алкоголик — по-прежнему карикатурный тип, который так набрался, что не может открыть ключом дверь собственной квартиры.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Вслух мы говорим об алкоголизме как о хроническом заболевании, а про себя думаем, что это моральное падение, в котором человек виноват сам.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И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тем не менее это болезнь. Болезнь, лечение которой крайне разорительно.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Одновременно с проблемой лечения достоянием гласности стала еще одна неприглядная сторона жизни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пьяниц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: тяжелые душевные травмы, которые они наносят своим родным и в особенности детям. Ведь в течение целого ряда лет в центре внимания был только сам алкоголик. Никому не приходило в голову проанализировать, какие тяготы выпадают на долю семьи.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По данным американской статистики, злоупотребление спиртными напитками приводит к плачевным «рекордам» по части семейных неурядиц.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Для алкоголиков единственный способ сохранить свое здоровье — прекратить пить. Но сказать это легче, чем сделать. Основное препятствие, как правило, упорное нежелание человека признать, что у него есть проблемы такого рода.</w:t>
            </w:r>
          </w:p>
          <w:p w:rsidR="00B41B55" w:rsidRPr="00B41B55" w:rsidRDefault="00B41B55" w:rsidP="00B41B55">
            <w:pPr>
              <w:spacing w:after="81" w:line="356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  Так как же преодолеть этот психологический барьер?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Убедить человека, что он болен и ему необходимо лечение. Один из способов — так называемая стратегия вмешательства. Согласно этой стратегии, члены семьи, друзья и коллеги алкоголика откровенно беседуют с ним, не оставляя ему никаких иллюзий. Алкоголику прямо обосновывают то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>неприглядное положение, в котором он оказался, и предлагают ему пройти курс лечения в специальной наркологической клинике.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Беседа обычно бывает болезненной. Так, одна дочь зачитала своим родителям письмо, в котором рассказала, какие поразительные перемены претерпела ее мать буквально на глазах. «Все хорошее в тебе,— сказала она,— крадет алкоголь. Не давай же бутылке вытеснить все из твоей жизни».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  Зачастую именно дети находят самые убедительные аргументы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. Сопротивление одного алкоголика было сломлено, когда сын заметил однажды: «Папа, когда ты мне читаешь смешные рассказы по утрам в воскресенье, от тебя пахнет».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Сложная проблема борьбы с алкоголизмом усугубляется еще и тем, что отсутствуют эффективные методы лечения. Успех зачастую зависит от индивидуальных особенностей пациента. Алкоголики с наследственностью по мужской линии имеют меньше шансов остаться трезвенниками после лечения, как и алкоголики с нестабильными условиями на работе и в семье. Каждый знает, как следует лечиться от алкоголизма, проблема в том, чтобы не начать пить вновь.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Изучение случаев рецидива показывает, что на пути к выздоровлению алкоголик проходит через специфические стадии искушения. На начальном этапе весьма трудно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бороться с искушением выпить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. В дальнейшем пациента могут толкнуть к рецидиву неудачи в налаживании семейной жизни и нормального общения с окружающими. И наконец, может наступить период самоуспокоения, когда больной может перестать опасаться выпивки. На каждом из этих этапов человек может потерять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 xml:space="preserve">самоконтроль и начать пить. Помогает в какой-то мере психотерапия. Специалисты должны регулярно наблюдать выздоравливающих алкоголиков,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помогать им заметить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опасность и быть готовыми ей противостоять. И все же, чтобы искоренить пьянство, необходимо не только обнаружить его «генетические метки». Следует добиться изменения в системе моральных ценностей общества, которое пока еще не сказало своего твердого «нет» алкоголю.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Под влиянием алкоголя в организме человека происходят глубокие и необратимые изменения. Этот яд очень коварен. Долгое время он ничем себя не проявляет, и человеку кажется, что дурман этот совершенно безобиден. Его уже тянет к алкогольным напиткам, и он охотно поддается желанию еще и еще раз одурманить себя ими. А между тем идет накапливание тех тяжелых последствий, которые в конце концов расстраивают его здоровье и на 15—20 лет сокращают и без того слишком короткую человеческую жизнь.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  Самыми опасными являются изменения, которые происходят после приема алкоголя в мозге. Научными данными твердо установлено, что благодаря усиленной концентрации алкоголя в коре головного мозга происходит склеивание красных кровяных телец и создаются условия, при которых нейроны гибнут в больших количествах. После каждого приема спиртных напитков в коре головного мозга остается кладбище нервных клеток, которые, как известно, не восстанавливаются. И чем больше выпито яда, тем больше и обширнее разрушение мозга.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Некоторых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людей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в самом деле вводит в заблуждение тот факт, что под влиянием алкоголя на какое-то время проходит утомление, снимается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 xml:space="preserve">ощущение усталости. Но эффект этот </w:t>
            </w:r>
            <w:proofErr w:type="spell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кратковремен</w:t>
            </w:r>
            <w:proofErr w:type="spell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и неустойчив. Содержащийся в алкогольных напитках этиловый (винный) спирт даже в слабых разведениях действует подобно наркотику — сначала вызывает некоторое возбуждение, которое сопровождается незначительным приливом бодрости, однако вскоре это проходит. Вместе с тем вино или водка, выпитые в период утомления, задерживают выведение из организма вредных веществ, накопившихся в течение трудового дня. А это способствует зарождению ряда серьезных заболеваний, среди которых можно назвать язвенную болезнь желудка, цирроз печени и др.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 xml:space="preserve">  Рюмка водки, выпитая </w:t>
            </w:r>
            <w:proofErr w:type="gramStart"/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страдающим</w:t>
            </w:r>
            <w:proofErr w:type="gramEnd"/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 xml:space="preserve"> язвенной болезнью желудка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, обходится дорого и в прямом и в переносном смысле. Алкоголь не только обостряет и поддерживает хроническое течение уже имеющегося заболевания желудка, но и служит одной из причин возникновения гастритов, язвенной болезни, злокачественных образований. Особенно большой вред наносят крепкие спиртные напитки слизистой оболочке желудка молодых людей.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  Как себя ведет алкоголь в желудке?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lang w:eastAsia="ru-RU"/>
              </w:rPr>
              <w:t> 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Первые порции спиртного расширяют сосуды и вызывают усиленное выделение желудочного сока. Но уже следующие дозы алкоголя тормозят выделение сока. Вследствие этого пища задерживается в желудке не на 2, как обычно, а на 10 и более часов, начинает разлагаться. Этим-то и объясняется тошнота, отрыжка, боль под ложечкой,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которые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нередко появляются после приема алкоголя.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Общеизвестно, что алкоголь изменяет многие из реакций организма, в том числе и со стороны органов зрения. Даже малая доза его влияет на способность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>различать движущиеся предметы и оттенки цветов. Американские исследователи попытались количественно вычислить эти изменения. Оказалось, что даже после употребления одной рюмки вина предметы различаются на 10—20 % хуже, нежели в трезвом состоянии. Причем зрение восстанавливается до нормального состояния лишь через 6 часов. О том, что алкоголь снижает мужскую потенцию, писал еще Шекспир. Алкоголь воздействует непосредственно на мужские яички, нарушая выработку тестостерона: достаточно более или менее сильного опьянения, чтобы заметно снизить его количество. Правда, сначала речь идет лишь о временном симптоме, день спустя все приходит в норму. Однако в случае дальнейшего потребления алкоголя нарушение становится необратимым.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Вино разрушает не только физически, но и духовно. Под влиянием непомерного потребления спиртных напитков проявляются черты характера, которых раньше у человека не было, — безответственность, легкомыслие, хвастовство, лживость, черствость. Добрый и мягкий по натуре человек нередко делается придирчивым, вспыльчивым, злобным. Сплошь и рядом у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пьяниц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обнаруживаются заостренные до карикатурности отрицательные стороны характера, у многих бурно расцветает эгоизм, постепенно начинает сужаться круг интересов, все примитивнее становятся влечения, эмоциональные реакции на события. Незаметно для себя и окружающих человек теряет свою индивидуальность.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С пьянством тесно связана еще одна сложнейшая социально-медицинская проблема — рождение ущербных в физическом или психическом отношении детей. Еще в глубокой древности людям было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>известно пагубное влияние алкоголя не только на здоровье людей, но и на их детей. В древнегреческих мифах бог огня Гефест, сын Зевса и Геры, изображен хромым уродцем, так как был зачат отцом, когда тот находился в состоянии опьянения. В Древней Спарте даже был издан закон, запрещающий пить вино молодоженам в день брака. И старинный русский обряд свадьбы запрещал новобрачным во время свадебного пира употреблять какие-либо спиртные напитки.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Самая главная беда сказывается через годы — в потомстве пьющих родителей. Дети, зачатые, по признаниям родителей, в состоянии опьянения,— это основной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контингент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так называемых вспомогательных школ.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Раньше считалось: что за беда, если мужчина выпьет чарку. Теперь есть точные доказательства того, что систематическое употребление спиртного наносит вред не только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ближайшему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, но и следующим за ним поколениям. Не менее тяжело скажется на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ребенке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и любая выпивка матери, особенно в первые 12 недель беременности. Алкоголь, который выпила будущая мать, совершенно беспрепятственно проникает в кровь ребенка. В ответ на него сейчас же замедляется кровообращение, возникает кислородное голодание, а как следствие его — различные нарушения здоровья и развития, прежде всего мозга и нервной системы.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  Молодые родители должны знать о вреде «пьяных зачатий», избегать застолий с алкогольными напитками. Надо, чтобы знание того, что алкоголь — яд, особенно для детей, стало глубоким убеждением, навыком повседневной жизни. Следует подчеркнуть, что алкоголь действует на детский и юношеский организм во много раз сильнее, чем на взрослый. 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lastRenderedPageBreak/>
              <w:t xml:space="preserve">Даже небольшое количество алкоголя вызывает тяжелые, необратимые изменения в молодом организме. У детей и подростков алкоголь очень рано вызывает привыкание к нему. Нередко нескольких приемов бывает достаточно, чтобы ребенок или подросток потянулись к вину и стали стремиться употреблять его систематически. И если для взрослого необратимые изменения в организме под действием алкоголя наступают через 5—10 лет, то для молодого организма достаточно нескольких месяцев, максимум двух лет. Быстрое привыкание к алкоголю приводит к тому, что рано </w:t>
            </w:r>
            <w:proofErr w:type="gramStart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испробовавшие</w:t>
            </w:r>
            <w:proofErr w:type="gramEnd"/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 xml:space="preserve"> его почти неминуемо превращаются в алкоголиков.</w:t>
            </w:r>
          </w:p>
          <w:p w:rsidR="00B41B55" w:rsidRPr="00B41B55" w:rsidRDefault="00B41B55" w:rsidP="00B41B55">
            <w:pPr>
              <w:spacing w:after="81" w:line="356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B41B55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lang w:eastAsia="ru-RU"/>
              </w:rPr>
              <w:t>  Здоровью человека вредят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lang w:eastAsia="ru-RU"/>
              </w:rPr>
              <w:t> </w:t>
            </w:r>
            <w:r w:rsidRPr="00B41B55">
              <w:rPr>
                <w:rFonts w:ascii="Trebuchet MS" w:eastAsia="Times New Roman" w:hAnsi="Trebuchet MS" w:cs="Times New Roman"/>
                <w:color w:val="333333"/>
                <w:sz w:val="36"/>
                <w:szCs w:val="36"/>
                <w:lang w:eastAsia="ru-RU"/>
              </w:rPr>
              <w:t>не только вино и водка, но и пиво. Даже если это всего лишь кружка. Содержащаяся в ней доза алкоголя вызывает вялость, замедленность движений, снижение физической силы, ухудшение памяти. Появляется одышка, упрощаются эмоции, снижаются умственные и волевые способности, слух. Повышается утомляемость во время работы, рассеянность. Значительно снижается производительность труда — на 15 %. Следы алкоголя, содержащегося в кружке пива, сохраняются в организме до четырех часов. Если человек выпивает по кружке пива, допустим, 2 раза в неделю, возникает психологическая привязанность к его употреблению, зависимость организма от небольших доз алкоголя.</w:t>
            </w:r>
          </w:p>
        </w:tc>
      </w:tr>
    </w:tbl>
    <w:p w:rsidR="00FD308E" w:rsidRPr="0076429F" w:rsidRDefault="00B41B55" w:rsidP="00B41B55">
      <w:pPr>
        <w:pStyle w:val="a3"/>
        <w:shd w:val="clear" w:color="auto" w:fill="FFFFFF"/>
        <w:spacing w:before="0" w:beforeAutospacing="0" w:after="81" w:afterAutospacing="0" w:line="356" w:lineRule="atLeast"/>
        <w:jc w:val="both"/>
      </w:pPr>
      <w:r w:rsidRPr="00B41B55">
        <w:rPr>
          <w:rFonts w:ascii="Trebuchet MS" w:hAnsi="Trebuchet MS"/>
          <w:color w:val="333333"/>
          <w:sz w:val="21"/>
        </w:rPr>
        <w:lastRenderedPageBreak/>
        <w:t> </w:t>
      </w:r>
    </w:p>
    <w:sectPr w:rsidR="00FD308E" w:rsidRPr="0076429F" w:rsidSect="00F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6ABB"/>
    <w:multiLevelType w:val="multilevel"/>
    <w:tmpl w:val="CBE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1A55DF"/>
    <w:multiLevelType w:val="multilevel"/>
    <w:tmpl w:val="44E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A81CD7"/>
    <w:multiLevelType w:val="multilevel"/>
    <w:tmpl w:val="5B68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7A3693"/>
    <w:multiLevelType w:val="multilevel"/>
    <w:tmpl w:val="CFDE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51D0B"/>
    <w:multiLevelType w:val="multilevel"/>
    <w:tmpl w:val="F04C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87F8B"/>
    <w:multiLevelType w:val="multilevel"/>
    <w:tmpl w:val="B300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C87"/>
    <w:rsid w:val="003D41F0"/>
    <w:rsid w:val="0076429F"/>
    <w:rsid w:val="007B5CFE"/>
    <w:rsid w:val="00824309"/>
    <w:rsid w:val="00AA6C87"/>
    <w:rsid w:val="00B41B55"/>
    <w:rsid w:val="00DE53DA"/>
    <w:rsid w:val="00EE6E1C"/>
    <w:rsid w:val="00F43272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6C87"/>
  </w:style>
  <w:style w:type="character" w:customStyle="1" w:styleId="apple-converted-space">
    <w:name w:val="apple-converted-space"/>
    <w:basedOn w:val="a0"/>
    <w:rsid w:val="00AA6C87"/>
  </w:style>
  <w:style w:type="character" w:styleId="a4">
    <w:name w:val="Strong"/>
    <w:basedOn w:val="a0"/>
    <w:uiPriority w:val="22"/>
    <w:qFormat/>
    <w:rsid w:val="007B5CFE"/>
    <w:rPr>
      <w:b/>
      <w:bCs/>
    </w:rPr>
  </w:style>
  <w:style w:type="character" w:styleId="a5">
    <w:name w:val="Emphasis"/>
    <w:basedOn w:val="a0"/>
    <w:uiPriority w:val="20"/>
    <w:qFormat/>
    <w:rsid w:val="00824309"/>
    <w:rPr>
      <w:i/>
      <w:iCs/>
    </w:rPr>
  </w:style>
  <w:style w:type="character" w:styleId="a6">
    <w:name w:val="Hyperlink"/>
    <w:basedOn w:val="a0"/>
    <w:uiPriority w:val="99"/>
    <w:semiHidden/>
    <w:unhideWhenUsed/>
    <w:rsid w:val="00F4327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F43272"/>
    <w:rPr>
      <w:i/>
      <w:iCs/>
    </w:rPr>
  </w:style>
  <w:style w:type="paragraph" w:styleId="a7">
    <w:name w:val="List Paragraph"/>
    <w:basedOn w:val="a"/>
    <w:uiPriority w:val="34"/>
    <w:qFormat/>
    <w:rsid w:val="00F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41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2000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2016-04-13T16:00:00Z</dcterms:created>
  <dcterms:modified xsi:type="dcterms:W3CDTF">2016-04-13T16:00:00Z</dcterms:modified>
</cp:coreProperties>
</file>