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7" w:rsidRDefault="007B5CFE" w:rsidP="00AA6C8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>Профилактика агрессивности подростков</w:t>
      </w:r>
    </w:p>
    <w:p w:rsidR="007B5CFE" w:rsidRPr="007B5CFE" w:rsidRDefault="007B5CFE" w:rsidP="007B5CFE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B5CFE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</w:t>
      </w:r>
      <w:r w:rsidRPr="007B5CFE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7B5CF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                      </w:t>
      </w:r>
    </w:p>
    <w:p w:rsidR="00824309" w:rsidRPr="00824309" w:rsidRDefault="007B5CFE" w:rsidP="00824309">
      <w:pPr>
        <w:pStyle w:val="a3"/>
        <w:shd w:val="clear" w:color="auto" w:fill="FFFFFF"/>
        <w:spacing w:before="0" w:beforeAutospacing="0" w:after="0" w:afterAutospacing="0" w:line="356" w:lineRule="atLeast"/>
        <w:ind w:firstLine="300"/>
        <w:jc w:val="both"/>
        <w:rPr>
          <w:rFonts w:ascii="Trebuchet MS" w:hAnsi="Trebuchet MS"/>
          <w:color w:val="333333"/>
          <w:sz w:val="21"/>
          <w:szCs w:val="21"/>
        </w:rPr>
      </w:pPr>
      <w:r w:rsidRPr="007B5CFE">
        <w:rPr>
          <w:rFonts w:ascii="Trebuchet MS" w:hAnsi="Trebuchet MS"/>
          <w:color w:val="000000"/>
          <w:sz w:val="27"/>
          <w:szCs w:val="27"/>
        </w:rPr>
        <w:t> </w:t>
      </w:r>
      <w:r w:rsidRPr="007B5CFE">
        <w:rPr>
          <w:rFonts w:ascii="Trebuchet MS" w:hAnsi="Trebuchet MS"/>
          <w:color w:val="000000"/>
          <w:sz w:val="27"/>
        </w:rPr>
        <w:t> </w:t>
      </w:r>
      <w:r w:rsidRPr="007B5CFE">
        <w:rPr>
          <w:rFonts w:ascii="Trebuchet MS" w:hAnsi="Trebuchet MS"/>
          <w:color w:val="000000"/>
          <w:sz w:val="27"/>
          <w:szCs w:val="27"/>
        </w:rPr>
        <w:t> </w:t>
      </w:r>
      <w:r w:rsidR="00824309" w:rsidRPr="00824309">
        <w:rPr>
          <w:rFonts w:ascii="Trebuchet MS" w:hAnsi="Trebuchet MS"/>
          <w:color w:val="000000"/>
          <w:sz w:val="27"/>
          <w:szCs w:val="27"/>
        </w:rPr>
        <w:t> Мы не можем ограничиться лекциями по профилактике агрессивности у младших школьников, поэтому продолжаем публикацию, посвященную этой теме. Теперь речь пойдет о подростках. Если Вы внимательно прочитали предыдущие наши лекции, то заметили, что некоторые советы повторяются, а значит, </w:t>
      </w:r>
      <w:r w:rsidR="00824309" w:rsidRPr="00824309">
        <w:rPr>
          <w:rFonts w:ascii="Trebuchet MS" w:hAnsi="Trebuchet MS"/>
          <w:color w:val="000000"/>
          <w:sz w:val="27"/>
        </w:rPr>
        <w:t> </w:t>
      </w:r>
      <w:r w:rsidR="00824309" w:rsidRPr="00824309">
        <w:rPr>
          <w:rFonts w:ascii="Trebuchet MS" w:hAnsi="Trebuchet MS"/>
          <w:color w:val="000000"/>
          <w:sz w:val="27"/>
          <w:szCs w:val="27"/>
        </w:rPr>
        <w:t>их будет легче запомнить.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Итак, тема следующей лекции: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 </w:t>
      </w:r>
      <w:r w:rsidRPr="00824309">
        <w:rPr>
          <w:rFonts w:ascii="Trebuchet MS" w:eastAsia="Times New Roman" w:hAnsi="Trebuchet MS" w:cs="Times New Roman"/>
          <w:b/>
          <w:bCs/>
          <w:color w:val="800000"/>
          <w:sz w:val="36"/>
          <w:szCs w:val="36"/>
          <w:lang w:eastAsia="ru-RU"/>
        </w:rPr>
        <w:t>«Профилактика агрессивности подростков»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u w:val="single"/>
          <w:lang w:eastAsia="ru-RU"/>
        </w:rPr>
        <w:t>Часть 1. Агрессивное поведение подростков.</w:t>
      </w:r>
      <w:r w:rsidRPr="00824309">
        <w:rPr>
          <w:rFonts w:ascii="Trebuchet MS" w:eastAsia="Times New Roman" w:hAnsi="Trebuchet MS" w:cs="Times New Roman"/>
          <w:color w:val="000000"/>
          <w:sz w:val="27"/>
          <w:u w:val="single"/>
          <w:lang w:eastAsia="ru-RU"/>
        </w:rPr>
        <w:t> 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     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Они минуту взрослые, минуту дети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 Робин Скиннер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По сути, подросток, это человек, который находится в переходном периоде между двумя фундаментальными состояниями детством и взрослостью. Он уже не имеет преимуществ ребенка, но еще не достиг возможностей взрослого. 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Ранним началом переходного периода можно считать достижение ребенком 10-ти летнего возраста. Обычно самым сложным для подростка и его родителей является период от 12 до 14 лет. Как правило, к 16-17 годам эмоциональный накал спадает и обстановка в семье гармонизируется. Но бывает, что рамки сдвигаются в ту или иную сторону в силу особенностей эмоционального развития отдельного ребенка.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                                            Агрессивное поведение подростков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как правило, является естественной реакцией эмансипации. Часто она возникает в ответ на давление со стороны  взрослых.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Агрессия может проявляться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u w:val="single"/>
          <w:lang w:eastAsia="ru-RU"/>
        </w:rPr>
        <w:t>в открытой активной форм</w:t>
      </w:r>
      <w:proofErr w:type="gramStart"/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u w:val="single"/>
          <w:lang w:eastAsia="ru-RU"/>
        </w:rPr>
        <w:t>е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(</w:t>
      </w:r>
      <w:proofErr w:type="gramEnd"/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требовательность, категоричность, повышенный тон, открытое сопротивление, разрушительные действия) а так же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u w:val="single"/>
          <w:lang w:eastAsia="ru-RU"/>
        </w:rPr>
        <w:t>в пассивной форме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(апатия, лень, игнорирование требований).</w:t>
      </w:r>
    </w:p>
    <w:p w:rsidR="00824309" w:rsidRPr="00824309" w:rsidRDefault="00824309" w:rsidP="00824309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</w:t>
      </w:r>
      <w:r w:rsidRPr="00824309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Важно понимать, что любой вид родительской агрессии (физическая прямая, словесное оскорбление, унижение, ограничение свободы выбора </w:t>
      </w:r>
      <w:proofErr w:type="spellStart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идействий</w:t>
      </w:r>
      <w:proofErr w:type="spellEnd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подростка и т.д.) поддерживает, а иногда и инициирует повышенный уровень агрессивности у подростка. 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Но это не значит, что родители должны во всем потакать взрослеющему ребенку.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 xml:space="preserve">Подросткам просто крайне необходима 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lastRenderedPageBreak/>
        <w:t>родительская последовательность и твердость.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Потому как, если они (подростки) не будут понимать, против чего бунтовать, отделения не произойдет. Нельзя отделиться от идеальных родителей. Подросток учится независимости, чаще поступая против их воли.</w:t>
      </w:r>
      <w:r w:rsidRPr="00824309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    Робин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Синнер</w:t>
      </w:r>
      <w:proofErr w:type="spellEnd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Дожон</w:t>
      </w:r>
      <w:proofErr w:type="spellEnd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Клииз</w:t>
      </w:r>
      <w:proofErr w:type="spellEnd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 xml:space="preserve"> в своей книге «Семья и как в ней уцелеть» " пишет, что «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 xml:space="preserve">если родители признают борьбу как меру помощи детям, они будут стоять стеной, чтобы детям было обо что биться. </w:t>
      </w:r>
      <w:proofErr w:type="gramStart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>Разумеется</w:t>
      </w:r>
      <w:proofErr w:type="gramEnd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 xml:space="preserve"> родителям следует время от времени пересматривать свою «позицию», быть гибкими, ведь дети растут, они все независимее - им нужно все больше пространства. Соглашаясь с требованиями молодых, пробуя угодить детям, осчастливить их, родители на самом деле допускают ошибку в стратегии. Смысл боевых действий ведь к тому и сводится, чтобы подростку было что атаковать. А если родители раз за разом сдают «позицию»,  подросток вынужден вступить на путь отчаянных поисков </w:t>
      </w:r>
      <w:r w:rsidRPr="00824309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u w:val="single"/>
          <w:lang w:eastAsia="ru-RU"/>
        </w:rPr>
        <w:t xml:space="preserve">такого </w:t>
      </w:r>
      <w:proofErr w:type="spellStart"/>
      <w:r w:rsidRPr="00824309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  <w:u w:val="single"/>
          <w:lang w:eastAsia="ru-RU"/>
        </w:rPr>
        <w:t>поведеньица</w:t>
      </w:r>
      <w:proofErr w:type="spellEnd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>, на какое, наконец, отреагируют. Конфликт будет обостряться, пока либо родители не перейдут к противостоянию, либо дети не сожгут дом дотла».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Чувства родителей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Важно, чтобы подростки поняли, что и родители находятся в тяжелом положении: они чувствуют, что их значимость снизилась, что взросление детей означает достижение наивысшей точки с их собственном жизненном цикле, после которой начинается спад. Для родителей это тоже кризис, им трудно переживать отделение детей. Они не знают, как им жить дальше и что они хотят осуществить во второй половине жизни. Некоторые из них чувствуют зависть к жизненной силе и еще неизвестному будущему своих детей, а так же  грусть из-за опустевшего семейного гнезда.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 фоне этих чувств родители часто начинают бороться со своими детьми. Они вмешиваются в их дела в неподходящие моменты, мелочно опекают детей и испытывают чрезмерную тревогу или же эмоционально отдаляются и отказывают детям в необходимой похвале и симпатии.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Вот несколько советов, позволяющих уменьшить напряжение в общении с подростко</w:t>
      </w:r>
      <w:proofErr w:type="gramStart"/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м(</w:t>
      </w:r>
      <w:proofErr w:type="spellStart"/>
      <w:proofErr w:type="gramEnd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Амиргазмаева</w:t>
      </w:r>
      <w:proofErr w:type="spellEnd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О.А. , </w:t>
      </w:r>
      <w:proofErr w:type="spellStart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Ахмадеева</w:t>
      </w:r>
      <w:proofErr w:type="spellEnd"/>
      <w:r w:rsidRPr="00824309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Н.М. , Усова Ю.В. " Стресс: как его победить")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:</w:t>
      </w:r>
    </w:p>
    <w:p w:rsidR="00824309" w:rsidRPr="00824309" w:rsidRDefault="00824309" w:rsidP="0082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следите за собой - не делайте различий при обращении с вашими детьми, не делайте поблажек одному ребенку в том, чего не простили бы второму;</w:t>
      </w:r>
    </w:p>
    <w:p w:rsidR="00824309" w:rsidRPr="00824309" w:rsidRDefault="00824309" w:rsidP="0082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обсуждайте вместе с ребенком важные семейные дела, не отстраняйте его от участия в них, он должен чувствовать, что его мнение учитывается и имеет значение;</w:t>
      </w:r>
    </w:p>
    <w:p w:rsidR="00824309" w:rsidRPr="00824309" w:rsidRDefault="00824309" w:rsidP="0082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не ожидайте, что подросток примет любой ваш совет или распоряжение и беспрекословно станет его выполнять, - настраиваясь заранее на покорность и послушание, вы испытаете сильный стресс, когда этого не произойдет;</w:t>
      </w:r>
    </w:p>
    <w:p w:rsidR="00824309" w:rsidRPr="00824309" w:rsidRDefault="00824309" w:rsidP="0082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во время ссоры ребенок может выпалить то, что он не думает на самом деле, - что он не любит вас, ненавидит и так далее; имейте в виду, что это сказано под воздействием эмоций, в запале, не делайте далеко идущих выводов, не впадайте в панику;</w:t>
      </w:r>
    </w:p>
    <w:p w:rsidR="00824309" w:rsidRPr="00824309" w:rsidRDefault="00824309" w:rsidP="0082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знайте, что не бывает идеальных родителей, все в чем-то делают ошибки, не надо постоянно винить себя, что вы плохая мать или никчемный отец, - это только увеличит вашу неуверенность в себе и не позволит принять верное решение в нужный момент.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left="36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Подростковая лень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6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 подростковой ленью могут скрываться совершенно разные реакции и проблемы: депрессия,  проявление страха или беспомощности, агрессия, выраженная в пассивной форме (протест или провокация), следствие хронических перегрузок, проявление подражательного (группа - ориентированного) поведения, один из  способов обратить на себя внимание, плохое самочувствие вследствие высокого расхода энергии и гормональной перестройки.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                                       Поэтому прежде чем «принимать меры», родителям стоит раз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обраться в причинах возникновения подобной реакции их ребенка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  И, конечно,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лучше (и безопаснее</w:t>
      </w:r>
      <w:proofErr w:type="gramStart"/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)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</w:t>
      </w:r>
      <w:proofErr w:type="gramEnd"/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то сделать</w:t>
      </w:r>
      <w:r w:rsidRPr="00824309">
        <w:rPr>
          <w:rFonts w:ascii="Trebuchet MS" w:eastAsia="Times New Roman" w:hAnsi="Trebuchet MS" w:cs="Times New Roman"/>
          <w:color w:val="000000"/>
          <w:sz w:val="27"/>
          <w:lang w:eastAsia="ru-RU"/>
        </w:rPr>
        <w:t> </w:t>
      </w:r>
      <w:r w:rsidRPr="00824309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ru-RU"/>
        </w:rPr>
        <w:t>при помощи опытного психолога</w:t>
      </w: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824309" w:rsidRPr="00824309" w:rsidRDefault="00824309" w:rsidP="00824309">
      <w:pPr>
        <w:shd w:val="clear" w:color="auto" w:fill="FFFFFF"/>
        <w:spacing w:after="0" w:line="356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Причины для обращения на консультацию к специалистам: </w:t>
      </w:r>
      <w:r w:rsidRPr="00824309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 </w:t>
      </w:r>
    </w:p>
    <w:p w:rsidR="00824309" w:rsidRPr="00824309" w:rsidRDefault="00824309" w:rsidP="00824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Если Ваш ребенок - подросток и Вам знакомы вышеперечисленные проблемы</w:t>
      </w:r>
    </w:p>
    <w:p w:rsidR="00824309" w:rsidRPr="00824309" w:rsidRDefault="00824309" w:rsidP="00824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Если Вы не справляетесь с ситуацией самостоятельно</w:t>
      </w:r>
    </w:p>
    <w:p w:rsidR="00824309" w:rsidRPr="00824309" w:rsidRDefault="00824309" w:rsidP="00824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Хотели бы разобраться в причинах повышенной агрессивности или устойчивой лени своего ребенка</w:t>
      </w:r>
    </w:p>
    <w:p w:rsidR="00824309" w:rsidRPr="00824309" w:rsidRDefault="00824309" w:rsidP="00824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Вас беспокоит утерянный контакт с сыном или дочерью. Вы больше не можете повлиять на их поведение.</w:t>
      </w:r>
    </w:p>
    <w:p w:rsidR="00824309" w:rsidRPr="00824309" w:rsidRDefault="00824309" w:rsidP="00824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24309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Любые вопросы, связанные с подростковым возрастом.</w:t>
      </w:r>
    </w:p>
    <w:p w:rsidR="00FD308E" w:rsidRDefault="00FD308E" w:rsidP="00824309">
      <w:pPr>
        <w:shd w:val="clear" w:color="auto" w:fill="FFFFFF"/>
        <w:spacing w:after="81" w:line="356" w:lineRule="atLeast"/>
        <w:jc w:val="both"/>
      </w:pPr>
    </w:p>
    <w:sectPr w:rsidR="00FD308E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BB"/>
    <w:multiLevelType w:val="multilevel"/>
    <w:tmpl w:val="CBE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81CD7"/>
    <w:multiLevelType w:val="multilevel"/>
    <w:tmpl w:val="5B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D41F0"/>
    <w:rsid w:val="007B5CFE"/>
    <w:rsid w:val="00824309"/>
    <w:rsid w:val="00AA6C87"/>
    <w:rsid w:val="00DE53DA"/>
    <w:rsid w:val="00EE6E1C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  <w:style w:type="character" w:styleId="a5">
    <w:name w:val="Emphasis"/>
    <w:basedOn w:val="a0"/>
    <w:uiPriority w:val="20"/>
    <w:qFormat/>
    <w:rsid w:val="00824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2016-04-13T15:50:00Z</dcterms:created>
  <dcterms:modified xsi:type="dcterms:W3CDTF">2016-04-13T15:50:00Z</dcterms:modified>
</cp:coreProperties>
</file>