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B" w:rsidRPr="00A001CB" w:rsidRDefault="00A001CB">
      <w:pPr>
        <w:rPr>
          <w:rFonts w:ascii="Times New Roman" w:hAnsi="Times New Roman" w:cs="Times New Roman"/>
          <w:sz w:val="32"/>
          <w:szCs w:val="24"/>
        </w:rPr>
      </w:pPr>
      <w:r w:rsidRPr="00A001CB">
        <w:rPr>
          <w:rFonts w:ascii="Times New Roman" w:hAnsi="Times New Roman" w:cs="Times New Roman"/>
          <w:sz w:val="32"/>
          <w:szCs w:val="24"/>
        </w:rPr>
        <w:t>Психологические особенности употребления ПАВ несовершеннолетними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01CB" w:rsidRPr="00A001CB" w:rsidTr="00A001CB">
        <w:trPr>
          <w:tblCellSpacing w:w="15" w:type="dxa"/>
        </w:trPr>
        <w:tc>
          <w:tcPr>
            <w:tcW w:w="0" w:type="auto"/>
            <w:hideMark/>
          </w:tcPr>
          <w:p w:rsidR="00A001CB" w:rsidRPr="00A001CB" w:rsidRDefault="00A001CB" w:rsidP="00A0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 настоящее время в условиях нашей страны подростковый период развития охватывает примерно возраст с 10 - 11 до 14 - 15 лет, совпадая в целом с обучением детей в средних классах школы. Психологические особенности подросткового возраста, по мнению различных авторов, рассматриваются, как кризисные, и связаны с перестройкой в трех основных сферах: физиологической, психологической и социальной. 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На физиологическом уровне происходят существенные гормональные изменения. Врачи говорят, что человек при этом переживает так называемый "пубертатный криз". Он определяется тем, что в этом возрасте происходит гормональная перестройка, половое созревание. Происходит мощный выброс половых гормонов в кровь, и организм испытывает массированный гормональный удар. При этом дают о себе знать все запущенные травмы, "вылезают" скрытно, латентно протекающие болезни. И не только те травмы, которые подросток получил, и болезни, которыми он болел в течение жизни, но органические поражения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пренатального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(внутриутробного) периода.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На социальном уровне подросток занимает промежуточное положение между ребенком и взрослым. Именно в этот период формируются нравственные ценности, жизненные перспективы,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сверстниками, оформляются общие взгляды на жизнь, на отношения между людьми, на свое будущее, иными словами - формируются личностные смыслы жизни.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Основными новообразованиями в подростковом возрасте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являются: сознательная регуляция своих поступков, умение учитывать чувства, интересы других людей и ориентироваться на них в своем поведении. Новообразования не возникают сами по себе, а являются итогом собственного опыта ребенка, полученного в результате активного включения в выполнение самых разных форм общественной деятельности.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На психологическом уровне подростковый возраст характеризуется формированием самосознания. В психическом развитии ребенка определяющим является не только характер его ведущей деятельности, но и характер взаимоотношений с окружающими его людьми. Поэтому общение подростков со сверстниками и взрослыми необходимо считать важнейшим условием их личностного развития. Неудачи в общении ведут к внутреннему дискомфорту, компенсировать который не могут никакие объективные высокие показатели в других сферах их жизни и деятельности. Общение субъективно воспринимается подростками как нечто личностно очень важное. Однако, как показывает анализ современного педагогического процесса, потребность подростков в благоприятном доверительном общении с родителями, с педагогами и сверстниками в школе очень часто не получает своего удовлетворения. Это ведет к формированию повышенной тревожности, развитию чувства неуверенности в себе, связанного с неадекватной и неустойчивой самооценкой, со сложностями в личностном развитии, мешает ориентации в жизненных ситуациях. Находясь в состоянии социальной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дезадаптации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не находя понимания и испытывая дефицит общения в семье, имея трудности в самоутверждении среди сверстников в школе, подросток ищет компании, где он может утвердиться, и, к сожалению, часто выбирает компании с отклоняющимся от принятых норм поведением. Психологи выделяют такой ведущий мотив поведения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подростка: "Чем бы ни выделиться, лишь бы выделиться", "запечатлеться в другом мире", что может провоцировать любой вид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девиантного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поведения, в том числе и прием ПАВ.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Исследователи отмечают следующие психологические причины, по которым подростки прибегают к наркотикам:</w:t>
            </w:r>
          </w:p>
          <w:p w:rsidR="00A001CB" w:rsidRPr="00A001CB" w:rsidRDefault="00A001CB" w:rsidP="00A00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проблемы в семье, недопонимание. Речь идет об отсутствии диалога родителей и детей, о непонимании людей разного поколения, о неблагополучных семьях (когда родители злоупотребляют спиртными напитками либо наркотиками);</w:t>
            </w:r>
          </w:p>
          <w:p w:rsidR="00A001CB" w:rsidRPr="00A001CB" w:rsidRDefault="00A001CB" w:rsidP="00A00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 модно и интересно. Подростки могут пристраститься к наркотикам по той причине, что это модно в их компании (ведь все употребляют наркотики те или иные в том или ином виде), да кроме того подростками движет и интерес к ним (а какое же ощущение возникнет после принятия наркотиков?);</w:t>
            </w:r>
          </w:p>
          <w:p w:rsidR="00A001CB" w:rsidRPr="00A001CB" w:rsidRDefault="00A001CB" w:rsidP="00A00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влияние и давление со стороны друзей. Речь идет о том, что, подростки, попадая в плохое окружение, могут подвергаться давлению со стороны, друзья и знакомые могут насильно предлагать попробовать то или иное наркотическое средство либо вынудить подростка это сделать, путем подтрунивания;</w:t>
            </w:r>
          </w:p>
          <w:p w:rsidR="00A001CB" w:rsidRPr="00A001CB" w:rsidRDefault="00A001CB" w:rsidP="00A00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депрессия, отсутствие всяких целей в жизни. Подростки могут начать употреблять наркотики из-за подавленного состояния, несчастной любви, отчаяния.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Реализации описанных выше причин употребления ПАВ подростками могут способствовать так называемые "факторы риска", которые определяются как обстоятельства, повышающие вероятность употребления индивидуумом различных ПАВ. Любой из этих факторов не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является гарантией развития зависимости в будущем, а лишь указывает на имеющийся повышенный риск.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t>1. Биологические факторы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Наследственная предрасположенность. Индивидуумы с семейной отягощенностью по алкогольной зависимости или зависимости от других веществ рассматриваются как имеющие более высокий риск развития зависимости, чем представители всей популяции.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Индивидуальные физиологические особенности. Изучены следующие особенности такого рода: необычный метаболизм этанола и/или ацетальдегида, ускоренное развитие физической зависимости, измененные реакции на введение алкоголя.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t>2. Индивидуально-психологические факторы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Установки, стереотипы и ожидания. У каждого человека имеются определенные установки и стереотипы в отношении самих себя и окружающего мира. Они формируются на основании личного опыта и информации, поступающей из социального окружения. К примеру, весьма распространенный стереотип "доза алкоголя снимает нервное напряжение" может способствовать повторному употреблению спиртного, даже после алкогольной интоксикации.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Эмоциональные состояния. Отрицательные эмоциональные состояния (стресс, депрессия и т.п.) повышают вероятность употребления ПАВ. К примеру, опиаты могут применяться для устранения физической боли, алкоголь - для повышения уверенности в себе.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Личностные черты. Имеются данные о связи некоторых личностных черт с более высоким риском появления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проблем, обусловленных злоупотреблением ПАВ. К ним относятся авантюризм, возбудимость, неустойчивость характера, повышенная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конформность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завышенная или заниженная самооценка. Если говорить о подростках, то сюда же можно отнести и характерную для подросткового сознания иллюзию собственной безопасности. Несмотря на то, что многие дети знают о возможных негативных последствиях употребления ПАВ, они не применяют эту информацию к себе лично.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Поведение. У людей, характеризующихся очень агрессивным или пассивным поведением, более вероятны трудности в установлении нормальных межличностных отношений, что может привести к увеличению риска злоупотребления ПАВ.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t>3.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001CB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t>Социальные факторы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 Семья. Алкоголизм или наркомания родителей, низкий имущественный и образовательный уровень, отсутствие эмоционального контакта и ухудшение в последние два-три года отношений между взрослыми членами семьи, воспитание по типу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гип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или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гиперопеки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низкий авторитет родителей, отсутствие надлежащего родительского контроля за досугом подростков - все это может влиять на приобщение подростка к употреблению ПАВ. Кроме того, родители и другие члены семьи выступают для подростков важными ролевыми моделями. Так, если курят родители, увеличивается вероятность и того, что в будущем начнет курить и их ребенок. Вообще, присутствие в ближайшем окружении подростка людей, употребляющих то или иное ПАВ, не только не является своеобразной "профилактикой", а, напротив, становится провоцирующим фактом.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Культура, традиции, нормы:</w:t>
            </w:r>
          </w:p>
          <w:p w:rsidR="00A001CB" w:rsidRPr="00A001CB" w:rsidRDefault="00A001CB" w:rsidP="00A00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культурно обусловленное потребление ПАВ в данной местности (например, традиции, связанные с употреблением алкоголя при встречах, праздновании каких-либо знаменательных событий, приобретении новой вещи и т.п.);</w:t>
            </w:r>
          </w:p>
          <w:p w:rsidR="00A001CB" w:rsidRPr="00A001CB" w:rsidRDefault="00A001CB" w:rsidP="00A00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широкое распространение злоупотребления ПАВ в данной местности, а также обстановка социальной приемлемости их употребления;</w:t>
            </w:r>
          </w:p>
          <w:p w:rsidR="00A001CB" w:rsidRPr="00A001CB" w:rsidRDefault="00A001CB" w:rsidP="00A00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направления молодежной субкультуры, связанные с потреблением наркотиков и токсических веществ (клубная культура, некоторые стили музыки);</w:t>
            </w:r>
          </w:p>
          <w:p w:rsidR="00A001CB" w:rsidRPr="00A001CB" w:rsidRDefault="00A001CB" w:rsidP="00A00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состояние культурной среды в регионе, степень ее направленности на реализацию социальных и культурных потребностей молодежи, неадекватная молодежная политика, отсутствие реальных программ занятости и досуга несовершеннолетних.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Другие факторы: социальная нестабильность, безработица, проживание в районах с низким имущественным цензом, духовный "вакуум" и т.д.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Таким образом, в силу особенностей переходного возраста, подростки наиболее уязвимы к употреблению ПАВ, в том числе и наркотиков. По данным Министерства внутренних дел 70 % от всех потребителей наркотиков - подростки и лица молодого возраста. Социологические исследования, проведенные Государственным научным центром психиатрии и наркологии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Минздравмедпрома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РФ, показывают, что среди подростков в возрасте от 14 до 18 лет спиртные напитки потребляют 88% мальчиков и 93% девочек. Употребляли наркотические 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токсикоманические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вещества, хотя бы один раз в жизни 56% мальчиков и 20% девочек. Потребляют наркотики в настоящее время 45% мальчиков и 18% девочек. Наркологическая ситуация среди подростков такова, что можно говорить о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наркоманической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эпидемии среди молодежи.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Как показывает мировая практика, излечить от наркомании удается не более 2 - 3 процентов заболевших, поэтому лучшим методом борьбы 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злоупотреблением ПАВ является профилактика.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Портрет личности подростка, употребляющий ПАВ.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Психологические службы сделали выборку обратившихся наркозависимых подростков в количестве 300 человек на основе данных ГДПНД, отражающих реальное положение в наркоманской среде.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 В качестве параметров, определяющих индивидуально - психологические особенности наркозависимых, взяли характеристики, выявляемые психологами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наркодиспансера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при проведении психоневрологического исследования наркозависимого, так как именно эти параметры используются при оказании психологической и психотерапевтической помощи. Ими являются: тип акцентуации,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психопатизация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личности, проявление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конформности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проявление реакции эмансипации, склонность к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делинквентному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поведению, склонность к демонстративному поведению.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На основе этого, из проведенного исследования были сделаны следующие выводы: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Подростки с лабильной, шизоидной,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эпилептоидной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истероидной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неустойчивой 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психоастенической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акцентуацией особенно склонны к наркотизации.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Среди акцентуаций наиболее часто встречающимися являются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истероидная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эпилептоидная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Склонность к конформизму определяется иными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психологическими характеристиками, чем акцентуация характера.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Наркозависимые более чем в половине случаев склонны проявлять реакцию эмансипации. Она является защитой на воздействие со стороны другой личности с твердой личностной позицией при одновременном осознании ущербности и недоразвитости собственной личностной позиции. Также существует ряд общих черт, свойственных подросткам, 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злоупотребляющие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разными видами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психоактивных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веществ. Это такие черты как: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слабое развитие самоконтроля, самодисциплины;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низкая устойчивость к всевозможным воздействиям;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неумение прогнозировать последствия действий и преодолевать трудности;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эмоциональная неустойчивость и незрелость;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склонность неадекватно реагировать на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фрустрирующие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обстоятельства, неумение найти продуктивный выход из психотравмирующей ситуации [18];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неполноценная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психосексуальная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организация;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агрессивность и нетерпимость;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слабые адаптационные способности;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склонность к регрессивному поведению;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сниженная способность к искреннему общению с партнером и т.д.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Изучение количественных и качественных показателей, связанных с одурманиванием детей и подростков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объективно затруднено. Связано это с тем, что значительная часть несовершеннолетних скрывает (насколько возможно) свой опыт использования наркотиков. При анкетировании или тестировании многие дети и подростки отвечают так, чтобы "понравилось взрослым". Сейчас же определить хотя бы приблизительное число несовершеннолетних наркоманов, использующих одурманивающие вещества, крайне сложно.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В свою очередь ПАВ действуют в сторону усиления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преморбидных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черт характера и особенностей личности, катализируя и провоцируя проявление особенности нервной системы,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преморбидных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черт характера и особенностей личности. Либо ПАВ используются больным для устранения невротических симптомов как средство самолечения, как лекарство при 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условии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что больной хочет ввести себя в определенное нормативное, не психопатологическое состояние.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По мере развития химической зависимости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преморбидная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lang w:eastAsia="ru-RU"/>
              </w:rPr>
              <w:t xml:space="preserve">личность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начинает </w:t>
            </w: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lang w:eastAsia="ru-RU"/>
              </w:rPr>
              <w:t>меняться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Происходит изменение в сторону заострения и появления типичных наркологических черт, усиление внутренних психологических проблем, все более отчетливая недостаточная психическая адаптация. Длительное потребление ПАВ приводит к появлению пассивности 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безинициативности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безразличия к своему внешнему виду, социальному положению. Больные занимаются бесплодным фантазированием и теряют возможность принимать решения. Они не способны к сколько-нибудь длительному усилию и напряжению для достижения цели. Этическая деградация проявляется в лживости, обмане 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близких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конфликты с законом. У наркозависимых подростков появляются такие особенности эмоциональной активности как снижение точности восприятия эмоций у другого 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человека по мимике, жестам и позе, нивелировка половых различий в эмоциональной сфере между юношами и девушками.</w:t>
            </w:r>
          </w:p>
          <w:p w:rsidR="00A001CB" w:rsidRPr="00A001CB" w:rsidRDefault="00A001CB" w:rsidP="00A00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Обнаружено снижение активности мотивационной деятельности. В состоянии интоксикации происходит активация мотивационной деятельности, проявляющаяся в переживании интереса, осуществление безболезненного переживания горя-страдания. </w:t>
            </w: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lang w:eastAsia="ru-RU"/>
              </w:rPr>
              <w:t>Коммуникативные нарушения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состоят в том, что социальные связи подростка сужены до контактов с членами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референтной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аддиктивной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группы. По мере развития у подростка наркологических заболеваний. Вследствие употребления ПАВ, стираются индивидуальные особенности </w:t>
            </w:r>
            <w:proofErr w:type="gram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подростков</w:t>
            </w:r>
            <w:proofErr w:type="gram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они становятся </w:t>
            </w: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lang w:eastAsia="ru-RU"/>
              </w:rPr>
              <w:t>похожими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друг на друга. Они становятся похожи внешне, в манере одеваться, рисунке поведения и в образе мышления и мировосприятия. </w:t>
            </w:r>
            <w:r w:rsidRPr="00A001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lang w:eastAsia="ru-RU"/>
              </w:rPr>
              <w:t>Причина</w:t>
            </w:r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механизмы описанных выше последствий потребления ПАВ множественны и состоят в действии на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нейромедиаторный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обмен, привыкании к формам поведения в период опьянения, а также в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перенятии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нравов и привычек членов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референтной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наркоманической</w:t>
            </w:r>
            <w:proofErr w:type="spellEnd"/>
            <w:r w:rsidRPr="00A001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группы.</w:t>
            </w:r>
          </w:p>
        </w:tc>
      </w:tr>
    </w:tbl>
    <w:p w:rsidR="00A001CB" w:rsidRPr="00A001CB" w:rsidRDefault="00A001CB" w:rsidP="00A0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15BAB" w:rsidRDefault="00F15BAB"/>
    <w:sectPr w:rsidR="00F15BAB" w:rsidSect="00F1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3CC"/>
    <w:multiLevelType w:val="multilevel"/>
    <w:tmpl w:val="3F3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767FA"/>
    <w:multiLevelType w:val="multilevel"/>
    <w:tmpl w:val="475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01CB"/>
    <w:rsid w:val="00405F72"/>
    <w:rsid w:val="00A001CB"/>
    <w:rsid w:val="00F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CB"/>
    <w:rPr>
      <w:b/>
      <w:bCs/>
    </w:rPr>
  </w:style>
  <w:style w:type="character" w:customStyle="1" w:styleId="articleseparator">
    <w:name w:val="article_separator"/>
    <w:basedOn w:val="a0"/>
    <w:rsid w:val="00A00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</dc:creator>
  <cp:lastModifiedBy>Кабинет12</cp:lastModifiedBy>
  <cp:revision>1</cp:revision>
  <dcterms:created xsi:type="dcterms:W3CDTF">2016-04-13T07:14:00Z</dcterms:created>
  <dcterms:modified xsi:type="dcterms:W3CDTF">2016-04-13T07:15:00Z</dcterms:modified>
</cp:coreProperties>
</file>